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Дальневосточное межрегиональное территориальное управление Росстандарта</w:t>
            </w:r>
          </w:p>
        </w:tc>
        <w:tc>
          <w:p>
            <w:r>
              <w:rPr>
                <w:sz w:val="20"/>
              </w:rPr>
              <w:t>Нагаевская Елизавета Валентиновна, И. о. руководителя ДМТУ Росстандарта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печати и массовым коммуникациям (Роспечать)</w:t>
            </w:r>
          </w:p>
        </w:tc>
        <w:tc>
          <w:p>
            <w:r>
              <w:rPr>
                <w:sz w:val="20"/>
              </w:rPr>
              <w:t>Болотина Ирина Ивановна, отдел документационного обеспечении и контроля Управления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Сибирское межрегиональное территориальное управление Росстандарта</w:t>
            </w:r>
          </w:p>
        </w:tc>
        <w:tc>
          <w:p>
            <w:r>
              <w:rPr>
                <w:sz w:val="20"/>
              </w:rPr>
              <w:t>Гаталай Людмила Анатольевна, Руководитель МТУ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печати и массовым коммуникациям (Роспечать)</w:t>
            </w:r>
          </w:p>
        </w:tc>
        <w:tc>
          <w:p>
            <w:r>
              <w:rPr>
                <w:sz w:val="20"/>
              </w:rPr>
              <w:t>Дзюбинская Светлана Аркадьевна, заместитель начальника Управления периодической печати, книгоиздания и полиграфии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Уральское межрегиональное территориальное управление Росстандарта</w:t>
            </w:r>
          </w:p>
        </w:tc>
        <w:tc>
          <w:p>
            <w:r>
              <w:rPr>
                <w:sz w:val="20"/>
              </w:rPr>
              <w:t>Михеева Светлана Викторовна, Руководитель умту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печати и массовым коммуникациям (Роспечать)</w:t>
            </w:r>
          </w:p>
        </w:tc>
        <w:tc>
          <w:p>
            <w:r>
              <w:rPr>
                <w:sz w:val="20"/>
              </w:rPr>
              <w:t>Болотина Ирина Ивановна, отдел документационного обеспечении и контроля Управления делами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печати и массовым коммуникациям (Роспечать)</w:t>
            </w:r>
          </w:p>
        </w:tc>
        <w:tc>
          <w:p>
            <w:r>
              <w:rPr>
                <w:sz w:val="20"/>
              </w:rPr>
              <w:t>Арзаманов Михаил Георгиевич, Начальник Управления государственного имущества и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Приволжское межрегиональное территориальное управление Росстандарта</w:t>
            </w:r>
          </w:p>
        </w:tc>
        <w:tc>
          <w:p>
            <w:r>
              <w:rPr>
                <w:sz w:val="20"/>
              </w:rPr>
              <w:t>Калентьев Владимир Владимирович, руководитель МТУ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печати и массовым коммуникациям (Роспечать)</w:t>
            </w:r>
          </w:p>
        </w:tc>
        <w:tc>
          <w:p>
            <w:r>
              <w:rPr>
                <w:sz w:val="20"/>
              </w:rPr>
              <w:t>Лазарев Илья Олегович, начальник Управления телерадиовещания и средств массовых коммуникаций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Центральное Межрегиональное территориальное управление Росстандарта</w:t>
            </w:r>
          </w:p>
        </w:tc>
        <w:tc>
          <w:p>
            <w:r>
              <w:rPr>
                <w:sz w:val="20"/>
              </w:rPr>
              <w:t>Калинникова Марина Григорьевна, Руководитель ЦМТУ Росстандарта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печати и массовым коммуникациям (Роспечать)</w:t>
            </w:r>
          </w:p>
        </w:tc>
        <w:tc>
          <w:p>
            <w:r>
              <w:rPr>
                <w:sz w:val="20"/>
              </w:rPr>
              <w:t>Петровская Наталья Михайловна, Заместитель начальника Управления делами - начальник отдела госслужбы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Южное межрегиональное территориальное управление Росстандарта</w:t>
            </w:r>
          </w:p>
        </w:tc>
        <w:tc>
          <w:p>
            <w:r>
              <w:rPr>
                <w:sz w:val="20"/>
              </w:rPr>
              <w:t>Овчаренко Павел Леодорович, Руководитель ЮМТУ Росстандарта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Южное межрегиональное территориальное управление Росстандарта</w:t>
            </w:r>
          </w:p>
        </w:tc>
        <w:tc>
          <w:p>
            <w:r>
              <w:rPr>
                <w:sz w:val="20"/>
              </w:rPr>
              <w:t>Ефремова Мария Алексеевна, Старший государственный инспектор Ростовского отдела госнадзора ЮМТУ Росстандарта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печати и массовым коммуникациям (Роспечать)</w:t>
            </w:r>
          </w:p>
        </w:tc>
        <w:tc>
          <w:p>
            <w:r>
              <w:rPr>
                <w:sz w:val="20"/>
              </w:rPr>
              <w:t>Морозова Юлия Николаевна, Заместитель начальника Управления государственного имущества и правового обеспечения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