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Адыгея</w:t>
            </w:r>
          </w:p>
        </w:tc>
        <w:tc>
          <w:p>
            <w:r>
              <w:rPr>
                <w:sz w:val="20"/>
              </w:rPr>
              <w:t>Колесник Андрей Сергеевич, Заместитель начальника Главного управления - начальник управления надзорной деятельности Главного управления МЧС России по Республике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Болотина Ирина Ивановна, отдел документационного обеспечении и контроля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Бурятия</w:t>
            </w:r>
          </w:p>
        </w:tc>
        <w:tc>
          <w:p>
            <w:r>
              <w:rPr>
                <w:sz w:val="20"/>
              </w:rPr>
              <w:t>Марков Александр Александрович, Начальник Главного управления МЧС России по Республике Бурятия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Морозова Юлия Николаевна, Заместитель начальника Управления государственного имущества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Дагестан</w:t>
            </w:r>
          </w:p>
        </w:tc>
        <w:tc>
          <w:p>
            <w:r>
              <w:rPr>
                <w:sz w:val="20"/>
              </w:rPr>
              <w:t>Казимагамедов Нариман Махмудович, Начальник Главного управления МЧС России по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Дзюбинская Светлана Аркадьевна, заместитель начальника Управления периодической печати, книгоиздания и полиграфии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Арзаманов Михаил Георгиевич, Начальник Управления государственного имущества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Кировской области</w:t>
            </w:r>
          </w:p>
        </w:tc>
        <w:tc>
          <w:p>
            <w:r>
              <w:rPr>
                <w:sz w:val="20"/>
              </w:rPr>
              <w:t>Бармин Константин Васильевич, Заместитель начальника Главного управления МЧС России по Кировской области - начальник управления надзорной деятельности и профилактической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Лазарев Илья Олегович, начальник Управления телерадиовещания и средств массовых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Краснодарскому краю</w:t>
            </w:r>
          </w:p>
        </w:tc>
        <w:tc>
          <w:p>
            <w:r>
              <w:rPr>
                <w:sz w:val="20"/>
              </w:rPr>
              <w:t>Платонихин Николай Владимирович, Первый заместитель начальника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Петровская Наталья Михайловна, Заместитель начальника Управления делами - начальник отдела госслужбы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Пензенской области</w:t>
            </w:r>
          </w:p>
        </w:tc>
        <w:tc>
          <w:p>
            <w:r>
              <w:rPr>
                <w:sz w:val="20"/>
              </w:rPr>
              <w:t>Козлов Сергей Михайлович, Начальник Главного Управления МЧС России по Пензенской области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